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587DD" w14:textId="3FF92D48" w:rsidR="00305EF2" w:rsidRDefault="006848E6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6848E6">
        <w:rPr>
          <w:rFonts w:ascii="Arial" w:hAnsi="Arial" w:cs="Arial"/>
          <w:b/>
          <w:bCs/>
          <w:sz w:val="24"/>
          <w:szCs w:val="24"/>
          <w:u w:val="single"/>
        </w:rPr>
        <w:t>Ergänzungen zum Medienkonzept</w:t>
      </w:r>
      <w:r w:rsidR="004154AF">
        <w:rPr>
          <w:rFonts w:ascii="Arial" w:hAnsi="Arial" w:cs="Arial"/>
          <w:b/>
          <w:bCs/>
          <w:sz w:val="24"/>
          <w:szCs w:val="24"/>
          <w:u w:val="single"/>
        </w:rPr>
        <w:t xml:space="preserve"> für das Schuljahr 2020/21</w:t>
      </w:r>
    </w:p>
    <w:p w14:paraId="39312301" w14:textId="1BB3E0CB" w:rsidR="00351F1F" w:rsidRDefault="00351F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Zunächst wurde gemeinsam mit dem Schulträger der Gemeinde Ratekau die Richtlinie zum Sofortausstattungsprogramm für digitale Endgeräte für Schüler besprochen und erörtert.</w:t>
      </w:r>
    </w:p>
    <w:p w14:paraId="3D50CCCA" w14:textId="15003E91" w:rsidR="00351F1F" w:rsidRDefault="00351F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Danach erfolgte eine Abfrage in allen Familienhaushalten bezüglich der digitalen Ausstattung</w:t>
      </w:r>
      <w:r w:rsidR="00644D43">
        <w:rPr>
          <w:rFonts w:ascii="Arial" w:hAnsi="Arial" w:cs="Arial"/>
          <w:sz w:val="24"/>
          <w:szCs w:val="24"/>
        </w:rPr>
        <w:t xml:space="preserve"> im privaten Bereich.</w:t>
      </w:r>
    </w:p>
    <w:p w14:paraId="456D02EA" w14:textId="3F7354E2" w:rsidR="00644D43" w:rsidRDefault="00644D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Hierbei wurden vor allem die digitalen Endgeräte, die den Grundschulkindern zuhause zur Verfügung stehen, in den Fokus gestellt. Die meisten Familien verfügen über ein Notebook, PC oder I-Pad. Lediglich fehlten in einigen Haushalten ein Drucker.</w:t>
      </w:r>
    </w:p>
    <w:p w14:paraId="468C375F" w14:textId="0CA2DAFC" w:rsidR="00644D43" w:rsidRDefault="00644D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Klassenlehrkräfte erhielten eine entsprechende Rückmeldung für ihre Klasse</w:t>
      </w:r>
      <w:r w:rsidR="002239AB">
        <w:rPr>
          <w:rFonts w:ascii="Arial" w:hAnsi="Arial" w:cs="Arial"/>
          <w:sz w:val="24"/>
          <w:szCs w:val="24"/>
        </w:rPr>
        <w:t>, um beim Distanzlernen entsprechende Hilfe anbieten zu können.</w:t>
      </w:r>
    </w:p>
    <w:p w14:paraId="0515F25D" w14:textId="4EC932AB" w:rsidR="002239AB" w:rsidRDefault="002239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Nach den Sommerferien sollen 12 I-pads und zwei Dienstlaptops zur Verfügung stehen. Außerdem soll in einem datenschutzkonformen Raum kommuniziert werden</w:t>
      </w:r>
      <w:r w:rsidR="00A653F8">
        <w:rPr>
          <w:rFonts w:ascii="Arial" w:hAnsi="Arial" w:cs="Arial"/>
          <w:sz w:val="24"/>
          <w:szCs w:val="24"/>
        </w:rPr>
        <w:t xml:space="preserve">, sodass die Anschaffung einer </w:t>
      </w:r>
      <w:proofErr w:type="spellStart"/>
      <w:r w:rsidR="00A653F8">
        <w:rPr>
          <w:rFonts w:ascii="Arial" w:hAnsi="Arial" w:cs="Arial"/>
          <w:sz w:val="24"/>
          <w:szCs w:val="24"/>
        </w:rPr>
        <w:t>Schulcloud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A653F8">
        <w:rPr>
          <w:rFonts w:ascii="Arial" w:hAnsi="Arial" w:cs="Arial"/>
          <w:sz w:val="24"/>
          <w:szCs w:val="24"/>
        </w:rPr>
        <w:t>von den Grundschulen der Gemeinde Ratekau favorisiert wurde.</w:t>
      </w:r>
    </w:p>
    <w:p w14:paraId="49FF7D67" w14:textId="12061BD3" w:rsidR="00D12613" w:rsidRDefault="00D126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Leider fehlen noch dienstliche E-Mail-Adressen für die Lehrkräfte. Für die Durchführung von Videokonferenzen hat die Gemeinde Ratekau einen eigenen Server eingesetzt, sodass auch die Schulen diese Form der Kommunikation nutzen k</w:t>
      </w:r>
      <w:r w:rsidR="00A653F8">
        <w:rPr>
          <w:rFonts w:ascii="Arial" w:hAnsi="Arial" w:cs="Arial"/>
          <w:sz w:val="24"/>
          <w:szCs w:val="24"/>
        </w:rPr>
        <w:t>önnen</w:t>
      </w:r>
      <w:r>
        <w:rPr>
          <w:rFonts w:ascii="Arial" w:hAnsi="Arial" w:cs="Arial"/>
          <w:sz w:val="24"/>
          <w:szCs w:val="24"/>
        </w:rPr>
        <w:t>. Befindet sich aber noch in der Erprobungsphase.</w:t>
      </w:r>
    </w:p>
    <w:p w14:paraId="708C4FAD" w14:textId="77777777" w:rsidR="009E50E4" w:rsidRDefault="00D126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 Weiteren </w:t>
      </w:r>
      <w:r w:rsidR="00A653F8">
        <w:rPr>
          <w:rFonts w:ascii="Arial" w:hAnsi="Arial" w:cs="Arial"/>
          <w:sz w:val="24"/>
          <w:szCs w:val="24"/>
        </w:rPr>
        <w:t xml:space="preserve">soll das Lernmanagementsystem </w:t>
      </w:r>
      <w:r w:rsidR="002C7013">
        <w:rPr>
          <w:rFonts w:ascii="Arial" w:hAnsi="Arial" w:cs="Arial"/>
          <w:sz w:val="24"/>
          <w:szCs w:val="24"/>
        </w:rPr>
        <w:t>„</w:t>
      </w:r>
      <w:proofErr w:type="spellStart"/>
      <w:r w:rsidR="00A653F8">
        <w:rPr>
          <w:rFonts w:ascii="Arial" w:hAnsi="Arial" w:cs="Arial"/>
          <w:sz w:val="24"/>
          <w:szCs w:val="24"/>
        </w:rPr>
        <w:t>itslearning</w:t>
      </w:r>
      <w:proofErr w:type="spellEnd"/>
      <w:r w:rsidR="002C7013">
        <w:rPr>
          <w:rFonts w:ascii="Arial" w:hAnsi="Arial" w:cs="Arial"/>
          <w:sz w:val="24"/>
          <w:szCs w:val="24"/>
        </w:rPr>
        <w:t>“</w:t>
      </w:r>
      <w:r w:rsidR="00A653F8">
        <w:rPr>
          <w:rFonts w:ascii="Arial" w:hAnsi="Arial" w:cs="Arial"/>
          <w:sz w:val="24"/>
          <w:szCs w:val="24"/>
        </w:rPr>
        <w:t xml:space="preserve"> zum neuen Schuljahr 2020/21 über das Schulportal SH zur Verfügung gestellt werden. Eine Anmeldung ist</w:t>
      </w:r>
      <w:r w:rsidR="009E50E4">
        <w:rPr>
          <w:rFonts w:ascii="Arial" w:hAnsi="Arial" w:cs="Arial"/>
          <w:sz w:val="24"/>
          <w:szCs w:val="24"/>
        </w:rPr>
        <w:t xml:space="preserve"> seitens der GS Ratekau erfolgt, damit eine datenschutzkonforme Kommunikation innerhalb der Schulgemeinschaft ermöglicht werden kann.</w:t>
      </w:r>
    </w:p>
    <w:p w14:paraId="612F1185" w14:textId="77777777" w:rsidR="005152F4" w:rsidRDefault="00A653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Dieses System ist kostenfrei und wird vom Schulträger befürwortet. Die </w:t>
      </w:r>
      <w:r w:rsidR="005152F4">
        <w:rPr>
          <w:rFonts w:ascii="Arial" w:hAnsi="Arial" w:cs="Arial"/>
          <w:sz w:val="24"/>
          <w:szCs w:val="24"/>
        </w:rPr>
        <w:t xml:space="preserve">o.g. </w:t>
      </w:r>
      <w:r>
        <w:rPr>
          <w:rFonts w:ascii="Arial" w:hAnsi="Arial" w:cs="Arial"/>
          <w:sz w:val="24"/>
          <w:szCs w:val="24"/>
        </w:rPr>
        <w:t xml:space="preserve">kostenpflichtige </w:t>
      </w:r>
      <w:proofErr w:type="spellStart"/>
      <w:r>
        <w:rPr>
          <w:rFonts w:ascii="Arial" w:hAnsi="Arial" w:cs="Arial"/>
          <w:sz w:val="24"/>
          <w:szCs w:val="24"/>
        </w:rPr>
        <w:t>Schulcloudversion</w:t>
      </w:r>
      <w:proofErr w:type="spellEnd"/>
      <w:r>
        <w:rPr>
          <w:rFonts w:ascii="Arial" w:hAnsi="Arial" w:cs="Arial"/>
          <w:sz w:val="24"/>
          <w:szCs w:val="24"/>
        </w:rPr>
        <w:t xml:space="preserve"> wurde zunächst zurückgestellt.</w:t>
      </w:r>
      <w:r w:rsidR="007C3874">
        <w:rPr>
          <w:rFonts w:ascii="Arial" w:hAnsi="Arial" w:cs="Arial"/>
          <w:sz w:val="24"/>
          <w:szCs w:val="24"/>
        </w:rPr>
        <w:t xml:space="preserve"> </w:t>
      </w:r>
    </w:p>
    <w:p w14:paraId="70926A81" w14:textId="642C3AE6" w:rsidR="00D12613" w:rsidRDefault="005152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2C7013">
        <w:rPr>
          <w:rFonts w:ascii="Arial" w:hAnsi="Arial" w:cs="Arial"/>
          <w:sz w:val="24"/>
          <w:szCs w:val="24"/>
        </w:rPr>
        <w:t>in Schulkonferenzbeschluss</w:t>
      </w:r>
      <w:r>
        <w:rPr>
          <w:rFonts w:ascii="Arial" w:hAnsi="Arial" w:cs="Arial"/>
          <w:sz w:val="24"/>
          <w:szCs w:val="24"/>
        </w:rPr>
        <w:t xml:space="preserve"> muss noch erfolgen.</w:t>
      </w:r>
    </w:p>
    <w:p w14:paraId="472FDCEE" w14:textId="694F5A0D" w:rsidR="002C7013" w:rsidRDefault="002C70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 Einführungsprozess für das Lernmanagementsystem wird </w:t>
      </w:r>
      <w:r w:rsidR="0047152A">
        <w:rPr>
          <w:rFonts w:ascii="Arial" w:hAnsi="Arial" w:cs="Arial"/>
          <w:sz w:val="24"/>
          <w:szCs w:val="24"/>
        </w:rPr>
        <w:t>voraussichtlich bis zu den Herbstferien erfolgen.</w:t>
      </w:r>
      <w:r w:rsidR="007C3874">
        <w:rPr>
          <w:rFonts w:ascii="Arial" w:hAnsi="Arial" w:cs="Arial"/>
          <w:sz w:val="24"/>
          <w:szCs w:val="24"/>
        </w:rPr>
        <w:t xml:space="preserve"> </w:t>
      </w:r>
    </w:p>
    <w:p w14:paraId="13175CAD" w14:textId="37F29EA8" w:rsidR="00FE3622" w:rsidRDefault="00FE36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Möglichst alle digitalen Dienste für Lehrende und Lernende in der Schule sollen über das Schulportal SH bereitgestellt werden. Einmalige Anmeldung der Nutzer/-innen ist erforderlich. </w:t>
      </w:r>
      <w:r w:rsidR="00433A46">
        <w:rPr>
          <w:rFonts w:ascii="Arial" w:hAnsi="Arial" w:cs="Arial"/>
          <w:sz w:val="24"/>
          <w:szCs w:val="24"/>
        </w:rPr>
        <w:t>Mehrere Online-Informationsveranstaltungen werden zum Schuljahresbeginn vom IQSH angeboten.</w:t>
      </w:r>
      <w:r w:rsidR="002C70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 dies auch an der GS Ratekau durchführbar sein wird, ist noch zu klären. Leider fehlt noch die technische Ausstattung in vielen Räumen.</w:t>
      </w:r>
      <w:r w:rsidR="00433A46">
        <w:rPr>
          <w:rFonts w:ascii="Arial" w:hAnsi="Arial" w:cs="Arial"/>
          <w:sz w:val="24"/>
          <w:szCs w:val="24"/>
        </w:rPr>
        <w:t xml:space="preserve"> Eine weitere Bestandsaufnahme wurde am 05.08.2020 seitens des Schulträgers durchgeführt.</w:t>
      </w:r>
    </w:p>
    <w:p w14:paraId="71BD5CD5" w14:textId="089F545D" w:rsidR="006F62FC" w:rsidRDefault="006F62FC">
      <w:pPr>
        <w:rPr>
          <w:rFonts w:ascii="Arial" w:hAnsi="Arial" w:cs="Arial"/>
          <w:sz w:val="24"/>
          <w:szCs w:val="24"/>
        </w:rPr>
      </w:pPr>
    </w:p>
    <w:p w14:paraId="54467532" w14:textId="79F0888F" w:rsidR="0047152A" w:rsidRPr="0047152A" w:rsidRDefault="0047152A">
      <w:pPr>
        <w:rPr>
          <w:rFonts w:ascii="Arial" w:hAnsi="Arial" w:cs="Arial"/>
          <w:b/>
          <w:sz w:val="24"/>
          <w:szCs w:val="24"/>
        </w:rPr>
      </w:pPr>
      <w:r w:rsidRPr="0047152A">
        <w:rPr>
          <w:rFonts w:ascii="Arial" w:hAnsi="Arial" w:cs="Arial"/>
          <w:b/>
          <w:sz w:val="24"/>
          <w:szCs w:val="24"/>
        </w:rPr>
        <w:t>Distanzlernen und Digitalisierung</w:t>
      </w:r>
    </w:p>
    <w:p w14:paraId="0CC23044" w14:textId="62943AA2" w:rsidR="00DB3676" w:rsidRDefault="00AA1D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Folgende</w:t>
      </w:r>
      <w:r w:rsidR="00DB3676">
        <w:rPr>
          <w:rFonts w:ascii="Arial" w:hAnsi="Arial" w:cs="Arial"/>
          <w:sz w:val="24"/>
          <w:szCs w:val="24"/>
        </w:rPr>
        <w:t xml:space="preserve"> digitale</w:t>
      </w:r>
      <w:r>
        <w:rPr>
          <w:rFonts w:ascii="Arial" w:hAnsi="Arial" w:cs="Arial"/>
          <w:sz w:val="24"/>
          <w:szCs w:val="24"/>
        </w:rPr>
        <w:t xml:space="preserve"> Lernangebote haben sich bisher bewährt:</w:t>
      </w:r>
      <w:r w:rsidR="006F62FC">
        <w:rPr>
          <w:rFonts w:ascii="Arial" w:hAnsi="Arial" w:cs="Arial"/>
          <w:sz w:val="24"/>
          <w:szCs w:val="24"/>
        </w:rPr>
        <w:t xml:space="preserve"> </w:t>
      </w:r>
      <w:r w:rsidR="00DB3676">
        <w:rPr>
          <w:rFonts w:ascii="Arial" w:hAnsi="Arial" w:cs="Arial"/>
          <w:sz w:val="24"/>
          <w:szCs w:val="24"/>
        </w:rPr>
        <w:t>Anton App für alle Klassenstufen</w:t>
      </w:r>
      <w:r w:rsidR="00F264F9">
        <w:rPr>
          <w:rFonts w:ascii="Arial" w:hAnsi="Arial" w:cs="Arial"/>
          <w:sz w:val="24"/>
          <w:szCs w:val="24"/>
        </w:rPr>
        <w:t xml:space="preserve"> und </w:t>
      </w:r>
      <w:proofErr w:type="spellStart"/>
      <w:r w:rsidR="00F264F9">
        <w:rPr>
          <w:rFonts w:ascii="Arial" w:hAnsi="Arial" w:cs="Arial"/>
          <w:sz w:val="24"/>
          <w:szCs w:val="24"/>
        </w:rPr>
        <w:t>Antolin</w:t>
      </w:r>
      <w:proofErr w:type="spellEnd"/>
      <w:r w:rsidR="00F264F9">
        <w:rPr>
          <w:rFonts w:ascii="Arial" w:hAnsi="Arial" w:cs="Arial"/>
          <w:sz w:val="24"/>
          <w:szCs w:val="24"/>
        </w:rPr>
        <w:t xml:space="preserve"> zur Leseförderung</w:t>
      </w:r>
      <w:r w:rsidR="006F62FC">
        <w:rPr>
          <w:rFonts w:ascii="Arial" w:hAnsi="Arial" w:cs="Arial"/>
          <w:sz w:val="24"/>
          <w:szCs w:val="24"/>
        </w:rPr>
        <w:t>.</w:t>
      </w:r>
    </w:p>
    <w:p w14:paraId="10DD85E0" w14:textId="66F766B5" w:rsidR="00DB3676" w:rsidRDefault="00F264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Die installierte </w:t>
      </w:r>
      <w:r w:rsidR="006F62FC">
        <w:rPr>
          <w:rFonts w:ascii="Arial" w:hAnsi="Arial" w:cs="Arial"/>
          <w:sz w:val="24"/>
          <w:szCs w:val="24"/>
        </w:rPr>
        <w:t>„</w:t>
      </w:r>
      <w:r w:rsidR="00DB3676">
        <w:rPr>
          <w:rFonts w:ascii="Arial" w:hAnsi="Arial" w:cs="Arial"/>
          <w:sz w:val="24"/>
          <w:szCs w:val="24"/>
        </w:rPr>
        <w:t>Lernwerkstatt</w:t>
      </w:r>
      <w:r w:rsidR="006F62FC">
        <w:rPr>
          <w:rFonts w:ascii="Arial" w:hAnsi="Arial" w:cs="Arial"/>
          <w:sz w:val="24"/>
          <w:szCs w:val="24"/>
        </w:rPr>
        <w:t>“</w:t>
      </w:r>
      <w:r w:rsidR="00204B44">
        <w:rPr>
          <w:rFonts w:ascii="Arial" w:hAnsi="Arial" w:cs="Arial"/>
          <w:sz w:val="24"/>
          <w:szCs w:val="24"/>
        </w:rPr>
        <w:t xml:space="preserve"> steht</w:t>
      </w:r>
      <w:r w:rsidR="006F62FC">
        <w:rPr>
          <w:rFonts w:ascii="Arial" w:hAnsi="Arial" w:cs="Arial"/>
          <w:sz w:val="24"/>
          <w:szCs w:val="24"/>
        </w:rPr>
        <w:t xml:space="preserve"> zwar</w:t>
      </w:r>
      <w:r w:rsidR="00DB3676">
        <w:rPr>
          <w:rFonts w:ascii="Arial" w:hAnsi="Arial" w:cs="Arial"/>
          <w:sz w:val="24"/>
          <w:szCs w:val="24"/>
        </w:rPr>
        <w:t xml:space="preserve"> für alle Jahrgangsstufen</w:t>
      </w:r>
      <w:r w:rsidR="006F62FC">
        <w:rPr>
          <w:rFonts w:ascii="Arial" w:hAnsi="Arial" w:cs="Arial"/>
          <w:sz w:val="24"/>
          <w:szCs w:val="24"/>
        </w:rPr>
        <w:t xml:space="preserve"> zur Verfügung.</w:t>
      </w:r>
      <w:r w:rsidR="00204B44">
        <w:rPr>
          <w:rFonts w:ascii="Arial" w:hAnsi="Arial" w:cs="Arial"/>
          <w:sz w:val="24"/>
          <w:szCs w:val="24"/>
        </w:rPr>
        <w:t xml:space="preserve"> Hier </w:t>
      </w:r>
      <w:r w:rsidR="009A777E">
        <w:rPr>
          <w:rFonts w:ascii="Arial" w:hAnsi="Arial" w:cs="Arial"/>
          <w:sz w:val="24"/>
          <w:szCs w:val="24"/>
        </w:rPr>
        <w:t>können</w:t>
      </w:r>
      <w:r w:rsidR="00204B44">
        <w:rPr>
          <w:rFonts w:ascii="Arial" w:hAnsi="Arial" w:cs="Arial"/>
          <w:sz w:val="24"/>
          <w:szCs w:val="24"/>
        </w:rPr>
        <w:t xml:space="preserve"> 15 </w:t>
      </w:r>
      <w:proofErr w:type="spellStart"/>
      <w:r w:rsidR="00204B44">
        <w:rPr>
          <w:rFonts w:ascii="Arial" w:hAnsi="Arial" w:cs="Arial"/>
          <w:sz w:val="24"/>
          <w:szCs w:val="24"/>
        </w:rPr>
        <w:t>Schülertablets</w:t>
      </w:r>
      <w:proofErr w:type="spellEnd"/>
      <w:r w:rsidR="00204B44">
        <w:rPr>
          <w:rFonts w:ascii="Arial" w:hAnsi="Arial" w:cs="Arial"/>
          <w:sz w:val="24"/>
          <w:szCs w:val="24"/>
        </w:rPr>
        <w:t xml:space="preserve"> eingesetzt</w:t>
      </w:r>
      <w:r w:rsidR="009A777E">
        <w:rPr>
          <w:rFonts w:ascii="Arial" w:hAnsi="Arial" w:cs="Arial"/>
          <w:sz w:val="24"/>
          <w:szCs w:val="24"/>
        </w:rPr>
        <w:t xml:space="preserve"> werden. Allerdings nur</w:t>
      </w:r>
      <w:r w:rsidR="006F62FC">
        <w:rPr>
          <w:rFonts w:ascii="Arial" w:hAnsi="Arial" w:cs="Arial"/>
          <w:sz w:val="24"/>
          <w:szCs w:val="24"/>
        </w:rPr>
        <w:t xml:space="preserve"> eingeschränkt</w:t>
      </w:r>
      <w:bookmarkStart w:id="0" w:name="_GoBack"/>
      <w:bookmarkEnd w:id="0"/>
      <w:r w:rsidR="009A777E">
        <w:rPr>
          <w:rFonts w:ascii="Arial" w:hAnsi="Arial" w:cs="Arial"/>
          <w:sz w:val="24"/>
          <w:szCs w:val="24"/>
        </w:rPr>
        <w:t xml:space="preserve"> in den Räumen des Neubaus.</w:t>
      </w:r>
    </w:p>
    <w:p w14:paraId="77C8B186" w14:textId="5B0FC196" w:rsidR="007C3874" w:rsidRDefault="00F264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Bezug auf </w:t>
      </w:r>
      <w:r w:rsidR="00A97EA7">
        <w:rPr>
          <w:rFonts w:ascii="Arial" w:hAnsi="Arial" w:cs="Arial"/>
          <w:sz w:val="24"/>
          <w:szCs w:val="24"/>
        </w:rPr>
        <w:t>d</w:t>
      </w:r>
      <w:r w:rsidR="0047152A">
        <w:rPr>
          <w:rFonts w:ascii="Arial" w:hAnsi="Arial" w:cs="Arial"/>
          <w:sz w:val="24"/>
          <w:szCs w:val="24"/>
        </w:rPr>
        <w:t>as Rahmenkonzept des Bildu</w:t>
      </w:r>
      <w:r w:rsidR="00A97EA7">
        <w:rPr>
          <w:rFonts w:ascii="Arial" w:hAnsi="Arial" w:cs="Arial"/>
          <w:sz w:val="24"/>
          <w:szCs w:val="24"/>
        </w:rPr>
        <w:t>ngsministeriums</w:t>
      </w:r>
      <w:r>
        <w:rPr>
          <w:rFonts w:ascii="Arial" w:hAnsi="Arial" w:cs="Arial"/>
          <w:sz w:val="24"/>
          <w:szCs w:val="24"/>
        </w:rPr>
        <w:t xml:space="preserve"> wird aber</w:t>
      </w:r>
      <w:r w:rsidR="00B13DEF">
        <w:rPr>
          <w:rFonts w:ascii="Arial" w:hAnsi="Arial" w:cs="Arial"/>
          <w:sz w:val="24"/>
          <w:szCs w:val="24"/>
        </w:rPr>
        <w:t xml:space="preserve"> auch</w:t>
      </w:r>
      <w:r>
        <w:rPr>
          <w:rFonts w:ascii="Arial" w:hAnsi="Arial" w:cs="Arial"/>
          <w:sz w:val="24"/>
          <w:szCs w:val="24"/>
        </w:rPr>
        <w:t xml:space="preserve"> gesagt,</w:t>
      </w:r>
      <w:r w:rsidR="0047152A">
        <w:rPr>
          <w:rFonts w:ascii="Arial" w:hAnsi="Arial" w:cs="Arial"/>
          <w:sz w:val="24"/>
          <w:szCs w:val="24"/>
        </w:rPr>
        <w:t xml:space="preserve"> dass das Distanzlernen auch ohne digitale Angebote vorstellbar sei</w:t>
      </w:r>
      <w:r w:rsidR="007C3874">
        <w:rPr>
          <w:rFonts w:ascii="Arial" w:hAnsi="Arial" w:cs="Arial"/>
          <w:sz w:val="24"/>
          <w:szCs w:val="24"/>
        </w:rPr>
        <w:t xml:space="preserve">. </w:t>
      </w:r>
    </w:p>
    <w:p w14:paraId="68FCA4FB" w14:textId="6474F56C" w:rsidR="0047152A" w:rsidRDefault="007C38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Eine sinnvolle Mischung von digitalen und analogen Angeboten während des Distanzlernens wird </w:t>
      </w:r>
      <w:r w:rsidR="00B67CBD">
        <w:rPr>
          <w:rFonts w:ascii="Arial" w:hAnsi="Arial" w:cs="Arial"/>
          <w:sz w:val="24"/>
          <w:szCs w:val="24"/>
        </w:rPr>
        <w:t xml:space="preserve">seitens unserer Schule </w:t>
      </w:r>
      <w:r>
        <w:rPr>
          <w:rFonts w:ascii="Arial" w:hAnsi="Arial" w:cs="Arial"/>
          <w:sz w:val="24"/>
          <w:szCs w:val="24"/>
        </w:rPr>
        <w:t>angestrebt.</w:t>
      </w:r>
    </w:p>
    <w:p w14:paraId="667755B6" w14:textId="11CDB32F" w:rsidR="0047152A" w:rsidRDefault="004715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Folgende Vorgehensweise hat sich hier bewährt:</w:t>
      </w:r>
    </w:p>
    <w:p w14:paraId="1B5FC34E" w14:textId="0F1263A7" w:rsidR="0047152A" w:rsidRDefault="004715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 Präsenzunterricht wurden die Home</w:t>
      </w:r>
      <w:r w:rsidR="00C24545">
        <w:rPr>
          <w:rFonts w:ascii="Arial" w:hAnsi="Arial" w:cs="Arial"/>
          <w:sz w:val="24"/>
          <w:szCs w:val="24"/>
        </w:rPr>
        <w:t xml:space="preserve"> </w:t>
      </w:r>
      <w:r w:rsidR="001B6EA2">
        <w:rPr>
          <w:rFonts w:ascii="Arial" w:hAnsi="Arial" w:cs="Arial"/>
          <w:sz w:val="24"/>
          <w:szCs w:val="24"/>
        </w:rPr>
        <w:t>-</w:t>
      </w:r>
      <w:r w:rsidR="00C245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6EA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chooling</w:t>
      </w:r>
      <w:proofErr w:type="spellEnd"/>
      <w:r w:rsidR="001B6EA2">
        <w:rPr>
          <w:rFonts w:ascii="Arial" w:hAnsi="Arial" w:cs="Arial"/>
          <w:sz w:val="24"/>
          <w:szCs w:val="24"/>
        </w:rPr>
        <w:t xml:space="preserve"> - A</w:t>
      </w:r>
      <w:r>
        <w:rPr>
          <w:rFonts w:ascii="Arial" w:hAnsi="Arial" w:cs="Arial"/>
          <w:sz w:val="24"/>
          <w:szCs w:val="24"/>
        </w:rPr>
        <w:t xml:space="preserve">ufgaben erläutert und zuhause mit Hilfe eines Wochenplans bearbeitet. </w:t>
      </w:r>
    </w:p>
    <w:p w14:paraId="7405F3C0" w14:textId="6FC3789F" w:rsidR="0047152A" w:rsidRDefault="004715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Wochenplan konnte somit das eigenverantwortliche Lernen der Kinder fördern.</w:t>
      </w:r>
    </w:p>
    <w:p w14:paraId="1F028DAD" w14:textId="0A5B923D" w:rsidR="0047152A" w:rsidRDefault="004715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Bei Fragen seitens der Kinder/Eltern wurde mit der entsprechenden Lehrkraft telefonisch oder per Mail Kontakt aufgenommen. </w:t>
      </w:r>
    </w:p>
    <w:p w14:paraId="7605E049" w14:textId="1C79B5F0" w:rsidR="0047152A" w:rsidRDefault="004715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Hier sind nun auch Video-/Telefonkonferenzen denkbar.</w:t>
      </w:r>
    </w:p>
    <w:p w14:paraId="044587C4" w14:textId="287B76D8" w:rsidR="0047152A" w:rsidRDefault="004715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Ebenso wurde in Papierform ein Lernordner für jedes Kind angelegt. Diese Aufgaben waren lehrwerksunabhängig konzipiert worden und dienten der Wiederholung/Vertiefung.</w:t>
      </w:r>
    </w:p>
    <w:p w14:paraId="238B08AC" w14:textId="73CC3F20" w:rsidR="0047152A" w:rsidRPr="0047152A" w:rsidRDefault="0047152A">
      <w:pPr>
        <w:rPr>
          <w:rFonts w:ascii="Arial" w:hAnsi="Arial" w:cs="Arial"/>
          <w:b/>
          <w:sz w:val="24"/>
          <w:szCs w:val="24"/>
        </w:rPr>
      </w:pPr>
      <w:r w:rsidRPr="0047152A">
        <w:rPr>
          <w:rFonts w:ascii="Arial" w:hAnsi="Arial" w:cs="Arial"/>
          <w:b/>
          <w:sz w:val="24"/>
          <w:szCs w:val="24"/>
        </w:rPr>
        <w:t>Für das neue Schuljahr 2020/21 gilt nun Folgendes:</w:t>
      </w:r>
    </w:p>
    <w:p w14:paraId="7D9EAC93" w14:textId="0A166128" w:rsidR="0047152A" w:rsidRDefault="00EF56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Für alle Klassenstufen werden in den Fächern Deutsch, Mathematik, HWS</w:t>
      </w:r>
      <w:r w:rsidR="00954485">
        <w:rPr>
          <w:rFonts w:ascii="Arial" w:hAnsi="Arial" w:cs="Arial"/>
          <w:sz w:val="24"/>
          <w:szCs w:val="24"/>
        </w:rPr>
        <w:t>/SU</w:t>
      </w:r>
      <w:r>
        <w:rPr>
          <w:rFonts w:ascii="Arial" w:hAnsi="Arial" w:cs="Arial"/>
          <w:sz w:val="24"/>
          <w:szCs w:val="24"/>
        </w:rPr>
        <w:t xml:space="preserve"> und Englisch Lernmaterialien in Papierform vorbereitet. Diese dienen als Kopiervorlagen für die jeweilige Klassenstufe.</w:t>
      </w:r>
    </w:p>
    <w:p w14:paraId="32BB2A89" w14:textId="1443953C" w:rsidR="00EF5671" w:rsidRDefault="00EF56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Hier wird es eine feste Zuordnung der Lehrkräfte für den jeweiligen Verantwortungsbereich geben. </w:t>
      </w:r>
    </w:p>
    <w:p w14:paraId="7FC0D7AA" w14:textId="43D53D16" w:rsidR="00EF5671" w:rsidRDefault="00EF56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Außerdem wird ein Team „Distanz“ gebildet, das vulnerable Schüler/-innen zeitweise in einem Lernraum innerhalb der Schule betreuen wird bzw.  auch in Kooperation mit den Klassenlehrkräften Kohorte in Quarantäne begleitet/unterstützt.</w:t>
      </w:r>
    </w:p>
    <w:p w14:paraId="23FBBA9D" w14:textId="03940EF2" w:rsidR="00B13DEF" w:rsidRDefault="00B13D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Zusätzlich gibt es nun für die 3. und 4. Klassen je zwei Medienstunden pro Woche. Diese Stunden werden in Doppelbesetzung erteilt</w:t>
      </w:r>
      <w:r w:rsidR="00F264F9">
        <w:rPr>
          <w:rFonts w:ascii="Arial" w:hAnsi="Arial" w:cs="Arial"/>
          <w:sz w:val="24"/>
          <w:szCs w:val="24"/>
        </w:rPr>
        <w:t xml:space="preserve"> und</w:t>
      </w:r>
      <w:r>
        <w:rPr>
          <w:rFonts w:ascii="Arial" w:hAnsi="Arial" w:cs="Arial"/>
          <w:sz w:val="24"/>
          <w:szCs w:val="24"/>
        </w:rPr>
        <w:t xml:space="preserve"> in Anle</w:t>
      </w:r>
      <w:r w:rsidR="00F264F9">
        <w:rPr>
          <w:rFonts w:ascii="Arial" w:hAnsi="Arial" w:cs="Arial"/>
          <w:sz w:val="24"/>
          <w:szCs w:val="24"/>
        </w:rPr>
        <w:t>hnung an den Kompetenzrahmen für Medienbildung (s. KMK-Strategie, Methodencurriculum, Fachcurriculum) durchgeführt.</w:t>
      </w:r>
    </w:p>
    <w:p w14:paraId="620E1A20" w14:textId="58792B19" w:rsidR="00F264F9" w:rsidRDefault="00F264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Einsatz von digitalen Medien im Präsenzunterricht lässt sich auf drei Ebenen beschreiben:</w:t>
      </w:r>
    </w:p>
    <w:p w14:paraId="198E5ED4" w14:textId="7CA3657E" w:rsidR="00F264F9" w:rsidRPr="00F264F9" w:rsidRDefault="00F264F9" w:rsidP="00F264F9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264F9">
        <w:rPr>
          <w:rFonts w:ascii="Arial" w:hAnsi="Arial" w:cs="Arial"/>
          <w:sz w:val="24"/>
          <w:szCs w:val="24"/>
        </w:rPr>
        <w:t>Medien verstehen und verantwortungsvoll nutzen</w:t>
      </w:r>
    </w:p>
    <w:p w14:paraId="00EA5122" w14:textId="47B8CAC7" w:rsidR="00F264F9" w:rsidRDefault="00F264F9" w:rsidP="00F264F9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264F9">
        <w:rPr>
          <w:rFonts w:ascii="Arial" w:hAnsi="Arial" w:cs="Arial"/>
          <w:sz w:val="24"/>
          <w:szCs w:val="24"/>
        </w:rPr>
        <w:t xml:space="preserve">Erwerb von Grundlagen für die Informationsverarbeitung </w:t>
      </w:r>
    </w:p>
    <w:p w14:paraId="7AF6B4C8" w14:textId="2C3CD4F2" w:rsidR="00F264F9" w:rsidRPr="00CF5E14" w:rsidRDefault="00F264F9" w:rsidP="00CF5E14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F5E14">
        <w:rPr>
          <w:rFonts w:ascii="Arial" w:hAnsi="Arial" w:cs="Arial"/>
          <w:sz w:val="24"/>
          <w:szCs w:val="24"/>
        </w:rPr>
        <w:t>Erwerb von Anwendungskompetenzen</w:t>
      </w:r>
    </w:p>
    <w:p w14:paraId="1A7D39D0" w14:textId="77777777" w:rsidR="00F264F9" w:rsidRPr="00F264F9" w:rsidRDefault="00F264F9" w:rsidP="00F264F9">
      <w:pPr>
        <w:pStyle w:val="Listenabsatz"/>
        <w:rPr>
          <w:rFonts w:ascii="Arial" w:hAnsi="Arial" w:cs="Arial"/>
          <w:sz w:val="24"/>
          <w:szCs w:val="24"/>
        </w:rPr>
      </w:pPr>
    </w:p>
    <w:p w14:paraId="484858A3" w14:textId="4566AD6F" w:rsidR="00F264F9" w:rsidRPr="00F264F9" w:rsidRDefault="00F264F9" w:rsidP="00F264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Hierzu werden auch die Inhalte der Fortbildungsreihe „Internet ABC“ eingesetzt.</w:t>
      </w:r>
    </w:p>
    <w:p w14:paraId="66AD4F3A" w14:textId="77777777" w:rsidR="002239AB" w:rsidRPr="00351F1F" w:rsidRDefault="002239AB">
      <w:pPr>
        <w:rPr>
          <w:rFonts w:ascii="Arial" w:hAnsi="Arial" w:cs="Arial"/>
          <w:sz w:val="24"/>
          <w:szCs w:val="24"/>
        </w:rPr>
      </w:pPr>
    </w:p>
    <w:sectPr w:rsidR="002239AB" w:rsidRPr="00351F1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F6C6E"/>
    <w:multiLevelType w:val="hybridMultilevel"/>
    <w:tmpl w:val="29C4B2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8E6"/>
    <w:rsid w:val="001B6EA2"/>
    <w:rsid w:val="00204B44"/>
    <w:rsid w:val="002239AB"/>
    <w:rsid w:val="002C7013"/>
    <w:rsid w:val="00305EF2"/>
    <w:rsid w:val="00351F1F"/>
    <w:rsid w:val="004154AF"/>
    <w:rsid w:val="00433A46"/>
    <w:rsid w:val="0047152A"/>
    <w:rsid w:val="004F55C6"/>
    <w:rsid w:val="005152F4"/>
    <w:rsid w:val="00644D43"/>
    <w:rsid w:val="006848E6"/>
    <w:rsid w:val="006F62FC"/>
    <w:rsid w:val="00767E58"/>
    <w:rsid w:val="007C3874"/>
    <w:rsid w:val="00954485"/>
    <w:rsid w:val="009A777E"/>
    <w:rsid w:val="009E50E4"/>
    <w:rsid w:val="00A653F8"/>
    <w:rsid w:val="00A97EA7"/>
    <w:rsid w:val="00AA1D1C"/>
    <w:rsid w:val="00B13DEF"/>
    <w:rsid w:val="00B55D4D"/>
    <w:rsid w:val="00B67CBD"/>
    <w:rsid w:val="00C24545"/>
    <w:rsid w:val="00CF5E14"/>
    <w:rsid w:val="00D12613"/>
    <w:rsid w:val="00DB3676"/>
    <w:rsid w:val="00EF5671"/>
    <w:rsid w:val="00F264F9"/>
    <w:rsid w:val="00FE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9AF20"/>
  <w15:chartTrackingRefBased/>
  <w15:docId w15:val="{8336FD50-36DB-4B59-B429-30A274370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26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Westphal</dc:creator>
  <cp:keywords/>
  <dc:description/>
  <cp:lastModifiedBy>Westphal, Petra</cp:lastModifiedBy>
  <cp:revision>2</cp:revision>
  <dcterms:created xsi:type="dcterms:W3CDTF">2020-08-17T05:43:00Z</dcterms:created>
  <dcterms:modified xsi:type="dcterms:W3CDTF">2020-08-17T05:43:00Z</dcterms:modified>
</cp:coreProperties>
</file>